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318"/>
        <w:gridCol w:w="894"/>
        <w:gridCol w:w="2774"/>
      </w:tblGrid>
      <w:tr w:rsidR="00846991" w:rsidTr="00846991">
        <w:trPr>
          <w:trHeight w:val="660"/>
        </w:trPr>
        <w:tc>
          <w:tcPr>
            <w:tcW w:w="8978" w:type="dxa"/>
            <w:gridSpan w:val="4"/>
          </w:tcPr>
          <w:p w:rsidR="00846991" w:rsidRPr="000D584A" w:rsidRDefault="00846991" w:rsidP="00846991">
            <w:pPr>
              <w:jc w:val="center"/>
              <w:rPr>
                <w:sz w:val="24"/>
              </w:rPr>
            </w:pPr>
            <w:r w:rsidRPr="000D584A">
              <w:rPr>
                <w:sz w:val="24"/>
              </w:rPr>
              <w:t>BENEMERITA ESCUELA NORMAL “MANUEL ÁVILA CAMACHO”</w:t>
            </w:r>
          </w:p>
          <w:p w:rsidR="00846991" w:rsidRPr="000D584A" w:rsidRDefault="00846991" w:rsidP="00846991">
            <w:pPr>
              <w:jc w:val="center"/>
              <w:rPr>
                <w:sz w:val="24"/>
              </w:rPr>
            </w:pPr>
          </w:p>
          <w:p w:rsidR="00846991" w:rsidRPr="000D584A" w:rsidRDefault="00846991" w:rsidP="00846991">
            <w:pPr>
              <w:jc w:val="center"/>
              <w:rPr>
                <w:sz w:val="24"/>
              </w:rPr>
            </w:pPr>
            <w:r w:rsidRPr="000D584A">
              <w:rPr>
                <w:sz w:val="24"/>
              </w:rPr>
              <w:t>Jardín de Niños “</w:t>
            </w:r>
            <w:r w:rsidR="004B72C5" w:rsidRPr="000D584A">
              <w:rPr>
                <w:sz w:val="24"/>
              </w:rPr>
              <w:t>Víctor Manuel Garcí</w:t>
            </w:r>
            <w:r w:rsidRPr="000D584A">
              <w:rPr>
                <w:sz w:val="24"/>
              </w:rPr>
              <w:t>a Ortega”</w:t>
            </w:r>
          </w:p>
          <w:p w:rsidR="00846991" w:rsidRPr="000D584A" w:rsidRDefault="00846991" w:rsidP="00846991">
            <w:pPr>
              <w:jc w:val="center"/>
              <w:rPr>
                <w:sz w:val="24"/>
              </w:rPr>
            </w:pPr>
            <w:r w:rsidRPr="000D584A">
              <w:rPr>
                <w:sz w:val="24"/>
              </w:rPr>
              <w:t xml:space="preserve"> 2° B                </w:t>
            </w:r>
            <w:r w:rsidR="006F570C">
              <w:rPr>
                <w:sz w:val="24"/>
              </w:rPr>
              <w:t xml:space="preserve">                              20</w:t>
            </w:r>
            <w:r w:rsidRPr="000D584A">
              <w:rPr>
                <w:sz w:val="24"/>
              </w:rPr>
              <w:t xml:space="preserve"> Alumnos </w:t>
            </w:r>
          </w:p>
          <w:p w:rsidR="004B72C5" w:rsidRPr="000D584A" w:rsidRDefault="004B72C5" w:rsidP="004B72C5">
            <w:pPr>
              <w:rPr>
                <w:sz w:val="24"/>
              </w:rPr>
            </w:pPr>
          </w:p>
          <w:p w:rsidR="00846991" w:rsidRPr="000D584A" w:rsidRDefault="00846991" w:rsidP="004B72C5">
            <w:pPr>
              <w:rPr>
                <w:sz w:val="24"/>
              </w:rPr>
            </w:pPr>
            <w:r w:rsidRPr="000D584A">
              <w:rPr>
                <w:sz w:val="24"/>
              </w:rPr>
              <w:t>Educadora:</w:t>
            </w:r>
            <w:r w:rsidR="004B72C5" w:rsidRPr="000D584A">
              <w:rPr>
                <w:sz w:val="24"/>
              </w:rPr>
              <w:t xml:space="preserve"> Martha Elena Mireles Espinosa</w:t>
            </w:r>
          </w:p>
          <w:p w:rsidR="004B72C5" w:rsidRDefault="004B72C5" w:rsidP="004B72C5">
            <w:pPr>
              <w:rPr>
                <w:sz w:val="24"/>
              </w:rPr>
            </w:pPr>
            <w:r w:rsidRPr="000D584A">
              <w:rPr>
                <w:noProof/>
                <w:sz w:val="24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203D9138" wp14:editId="74F8C21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-1024255</wp:posOffset>
                  </wp:positionV>
                  <wp:extent cx="931545" cy="1352550"/>
                  <wp:effectExtent l="0" t="0" r="1905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84A">
              <w:rPr>
                <w:sz w:val="24"/>
              </w:rPr>
              <w:t>Educadora en formación: Gabriela Alejandra Palafox Delgado</w:t>
            </w:r>
          </w:p>
          <w:p w:rsidR="00C44764" w:rsidRDefault="00C44764" w:rsidP="00C44764">
            <w:pPr>
              <w:jc w:val="center"/>
              <w:rPr>
                <w:sz w:val="24"/>
              </w:rPr>
            </w:pPr>
          </w:p>
          <w:p w:rsidR="00C44764" w:rsidRPr="000D584A" w:rsidRDefault="006F570C" w:rsidP="00C44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FECHA: 25-29 DE NOVIEMBRE</w:t>
            </w:r>
          </w:p>
          <w:p w:rsidR="00846991" w:rsidRDefault="00846991" w:rsidP="00846991"/>
        </w:tc>
      </w:tr>
      <w:tr w:rsidR="00846991" w:rsidTr="002726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92" w:type="dxa"/>
          </w:tcPr>
          <w:p w:rsidR="00846991" w:rsidRDefault="004B72C5" w:rsidP="00846991">
            <w:r>
              <w:t>CAMPO FORMATIVO</w:t>
            </w:r>
          </w:p>
          <w:p w:rsidR="004B72C5" w:rsidRDefault="006F570C" w:rsidP="008469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LENGUAJE Y COMUNICACION</w:t>
            </w:r>
          </w:p>
          <w:p w:rsidR="004B72C5" w:rsidRDefault="004B72C5" w:rsidP="00846991">
            <w:pPr>
              <w:rPr>
                <w:rFonts w:ascii="Arial Black" w:hAnsi="Arial Black"/>
              </w:rPr>
            </w:pPr>
          </w:p>
          <w:p w:rsidR="004B72C5" w:rsidRDefault="004B72C5" w:rsidP="004B72C5">
            <w:r>
              <w:t>ASPECTO</w:t>
            </w:r>
          </w:p>
          <w:p w:rsidR="004B72C5" w:rsidRPr="004B72C5" w:rsidRDefault="006F570C" w:rsidP="004B72C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LENGUAJE ESCRITO</w:t>
            </w:r>
          </w:p>
        </w:tc>
        <w:tc>
          <w:tcPr>
            <w:tcW w:w="3212" w:type="dxa"/>
            <w:gridSpan w:val="2"/>
          </w:tcPr>
          <w:p w:rsidR="004B72C5" w:rsidRDefault="004B72C5" w:rsidP="004B72C5">
            <w:r>
              <w:t>COMPETENCIA</w:t>
            </w:r>
          </w:p>
          <w:p w:rsidR="004B72C5" w:rsidRPr="003B652A" w:rsidRDefault="006F570C" w:rsidP="004B72C5">
            <w:p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>R</w:t>
            </w:r>
            <w:r w:rsidRPr="003B652A">
              <w:rPr>
                <w:rFonts w:ascii="Arial Black" w:hAnsi="Arial Black"/>
              </w:rPr>
              <w:t>econoce características del sistema de escritura al utilizar recursos propios (marcas, graficas, letras) para expresar por escrito sus ideas</w:t>
            </w:r>
            <w:r w:rsidR="004B72C5" w:rsidRPr="003B652A">
              <w:rPr>
                <w:rFonts w:ascii="Arial Black" w:hAnsi="Arial Black"/>
              </w:rPr>
              <w:t>.</w:t>
            </w:r>
          </w:p>
        </w:tc>
        <w:tc>
          <w:tcPr>
            <w:tcW w:w="2774" w:type="dxa"/>
          </w:tcPr>
          <w:p w:rsidR="004B72C5" w:rsidRDefault="004B72C5" w:rsidP="004B72C5">
            <w:r>
              <w:t>APRENDIZAJE ESPERADO</w:t>
            </w:r>
          </w:p>
          <w:p w:rsidR="004B72C5" w:rsidRPr="003B652A" w:rsidRDefault="006F570C" w:rsidP="004B72C5">
            <w:p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>Utiliza el conocimiento que tiene de su nombre y otras palabras para escribir algo que quiere expresar.</w:t>
            </w:r>
          </w:p>
        </w:tc>
      </w:tr>
      <w:tr w:rsidR="00272627" w:rsidTr="002726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10" w:type="dxa"/>
            <w:gridSpan w:val="2"/>
            <w:tcBorders>
              <w:right w:val="single" w:sz="4" w:space="0" w:color="auto"/>
            </w:tcBorders>
          </w:tcPr>
          <w:p w:rsidR="00272627" w:rsidRPr="004B72C5" w:rsidRDefault="00272627" w:rsidP="00846991">
            <w:pPr>
              <w:rPr>
                <w:rFonts w:cstheme="minorHAnsi"/>
              </w:rPr>
            </w:pPr>
            <w:r w:rsidRPr="004B72C5">
              <w:rPr>
                <w:rFonts w:cstheme="minorHAnsi"/>
              </w:rPr>
              <w:t>PROPOSITO</w:t>
            </w:r>
          </w:p>
          <w:p w:rsidR="00272627" w:rsidRPr="006567EB" w:rsidRDefault="006567EB" w:rsidP="006F570C">
            <w:pPr>
              <w:rPr>
                <w:rFonts w:ascii="Arial Black" w:hAnsi="Arial Black"/>
              </w:rPr>
            </w:pPr>
            <w:r w:rsidRPr="006567EB">
              <w:rPr>
                <w:rFonts w:ascii="Arial Black" w:hAnsi="Arial Black"/>
              </w:rPr>
              <w:t>Que los alumnos</w:t>
            </w:r>
            <w:r w:rsidR="006F570C">
              <w:rPr>
                <w:rFonts w:ascii="Arial Black" w:hAnsi="Arial Black"/>
              </w:rPr>
              <w:t xml:space="preserve"> utilicen los conocimientos que tienen de las letras para realizar producciones de su interés</w:t>
            </w:r>
            <w:r w:rsidRPr="006567EB">
              <w:rPr>
                <w:rFonts w:ascii="Arial Black" w:hAnsi="Arial Black"/>
              </w:rPr>
              <w:t>.</w:t>
            </w:r>
            <w:r w:rsidR="006F570C">
              <w:rPr>
                <w:rFonts w:ascii="Arial Black" w:hAnsi="Arial Black"/>
              </w:rPr>
              <w:t xml:space="preserve"> </w:t>
            </w:r>
          </w:p>
        </w:tc>
        <w:tc>
          <w:tcPr>
            <w:tcW w:w="3668" w:type="dxa"/>
            <w:gridSpan w:val="2"/>
            <w:tcBorders>
              <w:right w:val="single" w:sz="4" w:space="0" w:color="auto"/>
            </w:tcBorders>
          </w:tcPr>
          <w:p w:rsidR="00272627" w:rsidRDefault="00272627" w:rsidP="00272627">
            <w:r>
              <w:t>ACTIVIDADES PERMANENTES:</w:t>
            </w:r>
          </w:p>
          <w:p w:rsidR="00E03EAD" w:rsidRDefault="00272627" w:rsidP="00272627">
            <w:r>
              <w:t>Saludo</w:t>
            </w:r>
          </w:p>
          <w:p w:rsidR="00272627" w:rsidRDefault="00272627" w:rsidP="00272627">
            <w:r>
              <w:t>Lavado de manos</w:t>
            </w:r>
          </w:p>
          <w:p w:rsidR="00272627" w:rsidRDefault="00272627" w:rsidP="00272627">
            <w:r>
              <w:t>Lonche</w:t>
            </w:r>
          </w:p>
          <w:p w:rsidR="00272627" w:rsidRDefault="00272627" w:rsidP="00272627">
            <w:r>
              <w:t>Tiempo para compartir</w:t>
            </w:r>
          </w:p>
        </w:tc>
      </w:tr>
    </w:tbl>
    <w:p w:rsidR="00E17C1B" w:rsidRDefault="00E17C1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5"/>
        <w:gridCol w:w="7103"/>
      </w:tblGrid>
      <w:tr w:rsidR="00272627" w:rsidRPr="000D584A" w:rsidTr="00272627">
        <w:tc>
          <w:tcPr>
            <w:tcW w:w="8978" w:type="dxa"/>
            <w:gridSpan w:val="2"/>
          </w:tcPr>
          <w:p w:rsidR="00272627" w:rsidRPr="003B652A" w:rsidRDefault="00272627" w:rsidP="00272627">
            <w:pPr>
              <w:jc w:val="center"/>
              <w:rPr>
                <w:rFonts w:ascii="Arial Black" w:hAnsi="Arial Black" w:cs="Arial"/>
              </w:rPr>
            </w:pPr>
            <w:r w:rsidRPr="000D584A">
              <w:rPr>
                <w:rFonts w:ascii="Arial" w:hAnsi="Arial" w:cs="Arial"/>
              </w:rPr>
              <w:t>SITUACION D</w:t>
            </w:r>
            <w:r w:rsidR="006F570C">
              <w:rPr>
                <w:rFonts w:ascii="Arial" w:hAnsi="Arial" w:cs="Arial"/>
              </w:rPr>
              <w:t xml:space="preserve">IDACTICA: </w:t>
            </w:r>
            <w:r w:rsidR="003B652A">
              <w:rPr>
                <w:rFonts w:ascii="Arial Black" w:hAnsi="Arial Black" w:cs="Arial"/>
              </w:rPr>
              <w:t>¿PARA QUE NOS SIRVEN LAS LETRAS?</w:t>
            </w:r>
          </w:p>
          <w:p w:rsidR="003B652A" w:rsidRPr="003B652A" w:rsidRDefault="003B652A" w:rsidP="003B652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>La búsqueda de los nombres</w:t>
            </w:r>
          </w:p>
          <w:p w:rsidR="003B652A" w:rsidRPr="003B652A" w:rsidRDefault="003B652A" w:rsidP="003B652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>Galería de moldeado</w:t>
            </w:r>
          </w:p>
          <w:p w:rsidR="003B652A" w:rsidRPr="003B652A" w:rsidRDefault="003B652A" w:rsidP="003B652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 xml:space="preserve">Conociendo </w:t>
            </w:r>
            <w:r>
              <w:rPr>
                <w:rFonts w:ascii="Arial Black" w:hAnsi="Arial Black"/>
              </w:rPr>
              <w:t xml:space="preserve"> nuevas </w:t>
            </w:r>
            <w:r w:rsidRPr="003B652A">
              <w:rPr>
                <w:rFonts w:ascii="Arial Black" w:hAnsi="Arial Black"/>
              </w:rPr>
              <w:t>palabras</w:t>
            </w:r>
          </w:p>
          <w:p w:rsidR="003B652A" w:rsidRPr="003B652A" w:rsidRDefault="003B652A" w:rsidP="003B652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Vamos a pescar</w:t>
            </w:r>
          </w:p>
          <w:p w:rsidR="003B652A" w:rsidRPr="003B652A" w:rsidRDefault="003B652A" w:rsidP="003B652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</w:rPr>
            </w:pPr>
            <w:r w:rsidRPr="003B652A">
              <w:rPr>
                <w:rFonts w:ascii="Arial Black" w:hAnsi="Arial Black"/>
              </w:rPr>
              <w:t>La carta de los regalos</w:t>
            </w:r>
          </w:p>
          <w:p w:rsidR="003B652A" w:rsidRPr="000D584A" w:rsidRDefault="003B652A" w:rsidP="003B652A">
            <w:pPr>
              <w:rPr>
                <w:rFonts w:ascii="Arial" w:hAnsi="Arial" w:cs="Arial"/>
              </w:rPr>
            </w:pPr>
          </w:p>
        </w:tc>
      </w:tr>
      <w:tr w:rsidR="00272627" w:rsidRPr="000D584A" w:rsidTr="00272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0"/>
        </w:trPr>
        <w:tc>
          <w:tcPr>
            <w:tcW w:w="1875" w:type="dxa"/>
          </w:tcPr>
          <w:p w:rsidR="00272627" w:rsidRPr="002B13C2" w:rsidRDefault="00272627" w:rsidP="00272627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>RECURSOS MATERIALES</w:t>
            </w:r>
          </w:p>
          <w:p w:rsidR="006567EB" w:rsidRPr="000D584A" w:rsidRDefault="006567EB" w:rsidP="00272627">
            <w:pPr>
              <w:rPr>
                <w:rFonts w:ascii="Arial" w:hAnsi="Arial" w:cs="Arial"/>
              </w:rPr>
            </w:pPr>
          </w:p>
          <w:p w:rsidR="006567EB" w:rsidRDefault="002B13C2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>Lista de asistencia</w:t>
            </w:r>
          </w:p>
          <w:p w:rsidR="002B13C2" w:rsidRDefault="002B13C2" w:rsidP="006F570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Nombres </w:t>
            </w:r>
          </w:p>
          <w:p w:rsidR="002B13C2" w:rsidRDefault="002B13C2" w:rsidP="006F570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 de china o crepe</w:t>
            </w:r>
          </w:p>
          <w:p w:rsidR="002B13C2" w:rsidRDefault="002B13C2" w:rsidP="006F570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Resistol</w:t>
            </w:r>
          </w:p>
          <w:p w:rsidR="002B13C2" w:rsidRDefault="002B13C2" w:rsidP="006F570C">
            <w:pPr>
              <w:rPr>
                <w:rFonts w:ascii="Arial" w:hAnsi="Arial" w:cs="Arial"/>
              </w:rPr>
            </w:pPr>
          </w:p>
          <w:p w:rsidR="002B13C2" w:rsidRDefault="002B13C2" w:rsidP="006F570C">
            <w:pPr>
              <w:rPr>
                <w:rFonts w:ascii="Arial" w:hAnsi="Arial" w:cs="Arial"/>
              </w:rPr>
            </w:pPr>
          </w:p>
          <w:p w:rsidR="002B13C2" w:rsidRDefault="002B13C2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 mágica</w:t>
            </w:r>
          </w:p>
          <w:p w:rsidR="002B13C2" w:rsidRDefault="002B13C2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Colorantes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Trozos de cartó</w:t>
            </w:r>
            <w:r w:rsidR="002B13C2">
              <w:rPr>
                <w:rFonts w:ascii="Arial" w:hAnsi="Arial" w:cs="Arial"/>
              </w:rPr>
              <w:t>n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Imágenes de regalos (10) y los nombres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Hojas con imágenes para relacionar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Lápices 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DD0ABE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Tarjetas de nombres y letras</w:t>
            </w:r>
          </w:p>
          <w:p w:rsidR="00DD0ABE" w:rsidRDefault="00DD0ABE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Estrellas 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Hojas decoradas o de colores</w:t>
            </w:r>
          </w:p>
          <w:p w:rsidR="00832224" w:rsidRDefault="00832224" w:rsidP="006F5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Lápices</w:t>
            </w:r>
          </w:p>
          <w:p w:rsidR="00832224" w:rsidRPr="000D584A" w:rsidRDefault="00832224" w:rsidP="006F570C">
            <w:pPr>
              <w:rPr>
                <w:rFonts w:ascii="Arial" w:hAnsi="Arial" w:cs="Arial"/>
              </w:rPr>
            </w:pPr>
          </w:p>
        </w:tc>
        <w:tc>
          <w:tcPr>
            <w:tcW w:w="7103" w:type="dxa"/>
          </w:tcPr>
          <w:p w:rsidR="003B652A" w:rsidRPr="002B13C2" w:rsidRDefault="003B652A" w:rsidP="003B652A">
            <w:pPr>
              <w:jc w:val="center"/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lastRenderedPageBreak/>
              <w:t>SECUENCIA DE ACTIVIDADES</w:t>
            </w:r>
          </w:p>
          <w:p w:rsidR="003B652A" w:rsidRDefault="003B652A" w:rsidP="006F570C"/>
          <w:p w:rsidR="006F570C" w:rsidRPr="002B13C2" w:rsidRDefault="006F570C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>Al entrar al salón pedirles a los alumnos busquen su nombre, los cuales se encontraran pegados alrededor del salón en hojas de máquina, pedirles que lo delineen con una c</w:t>
            </w:r>
            <w:r w:rsidR="002B13C2">
              <w:rPr>
                <w:rFonts w:ascii="Arial" w:hAnsi="Arial" w:cs="Arial"/>
                <w:sz w:val="24"/>
              </w:rPr>
              <w:t>rayola y lo delimiten con boleado de papel</w:t>
            </w:r>
            <w:r w:rsidRPr="002B13C2">
              <w:rPr>
                <w:rFonts w:ascii="Arial" w:hAnsi="Arial" w:cs="Arial"/>
                <w:sz w:val="24"/>
              </w:rPr>
              <w:t xml:space="preserve"> de colores, pedirles formen equipos según la inicial de su nombre, colocarlo en  un pedazo de fieltro para elaborar una lista de asistencia de forma alfabética descendiente.</w:t>
            </w:r>
          </w:p>
          <w:p w:rsidR="006F570C" w:rsidRPr="002B13C2" w:rsidRDefault="006F570C" w:rsidP="006F570C">
            <w:pPr>
              <w:rPr>
                <w:rFonts w:ascii="Arial" w:hAnsi="Arial" w:cs="Arial"/>
                <w:sz w:val="24"/>
              </w:rPr>
            </w:pPr>
          </w:p>
          <w:p w:rsidR="006F570C" w:rsidRDefault="006F570C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 xml:space="preserve">Proporcionarles </w:t>
            </w:r>
            <w:r w:rsidR="003B652A" w:rsidRPr="002B13C2">
              <w:rPr>
                <w:rFonts w:ascii="Arial" w:hAnsi="Arial" w:cs="Arial"/>
                <w:sz w:val="24"/>
              </w:rPr>
              <w:t>masa mágica y colorante</w:t>
            </w:r>
            <w:r w:rsidRPr="002B13C2">
              <w:rPr>
                <w:rFonts w:ascii="Arial" w:hAnsi="Arial" w:cs="Arial"/>
                <w:sz w:val="24"/>
              </w:rPr>
              <w:t xml:space="preserve"> para que la pinten del color de su elección, deberán elaborar</w:t>
            </w:r>
            <w:r w:rsidRPr="002B13C2">
              <w:rPr>
                <w:rFonts w:ascii="Arial" w:hAnsi="Arial" w:cs="Arial"/>
                <w:sz w:val="24"/>
              </w:rPr>
              <w:t xml:space="preserve"> su nombre, colocarla en un trozo de cartón y realizar una galería, los alumnos pasaran a </w:t>
            </w:r>
            <w:r w:rsidRPr="002B13C2">
              <w:rPr>
                <w:rFonts w:ascii="Arial" w:hAnsi="Arial" w:cs="Arial"/>
                <w:sz w:val="24"/>
              </w:rPr>
              <w:lastRenderedPageBreak/>
              <w:t>observar las diferentes producciones y trataran de leer lo que dice.</w:t>
            </w:r>
          </w:p>
          <w:p w:rsidR="002B13C2" w:rsidRPr="002B13C2" w:rsidRDefault="002B13C2" w:rsidP="006F570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Platicar sobre los retos que les implico moldear su nombre con este material</w:t>
            </w:r>
          </w:p>
          <w:p w:rsidR="003B652A" w:rsidRPr="002B13C2" w:rsidRDefault="003B652A" w:rsidP="006F570C">
            <w:pPr>
              <w:rPr>
                <w:rFonts w:ascii="Arial" w:hAnsi="Arial" w:cs="Arial"/>
                <w:sz w:val="24"/>
              </w:rPr>
            </w:pPr>
          </w:p>
          <w:p w:rsidR="006F570C" w:rsidRPr="002B13C2" w:rsidRDefault="006F570C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 xml:space="preserve">Colocar diferentes imágenes alrededor del salón, alusivas a regalos (balón, muñeca, carro, pelota, ropa, libros, cuentos) y con la ayuda de los alumnos colocar el nombre que corresponde, preguntándoles con que letra comienza y con cual termina. </w:t>
            </w:r>
            <w:r w:rsidR="003B652A" w:rsidRPr="002B13C2">
              <w:rPr>
                <w:rFonts w:ascii="Arial" w:hAnsi="Arial" w:cs="Arial"/>
                <w:sz w:val="24"/>
              </w:rPr>
              <w:t>Proporcionarle</w:t>
            </w:r>
            <w:r w:rsidRPr="002B13C2">
              <w:rPr>
                <w:rFonts w:ascii="Arial" w:hAnsi="Arial" w:cs="Arial"/>
                <w:sz w:val="24"/>
              </w:rPr>
              <w:t xml:space="preserve"> a cada alumno una hoja en la que conte</w:t>
            </w:r>
            <w:r w:rsidR="00832224">
              <w:rPr>
                <w:rFonts w:ascii="Arial" w:hAnsi="Arial" w:cs="Arial"/>
                <w:sz w:val="24"/>
              </w:rPr>
              <w:t>nga la imagen y el nombre para ser relacionadas</w:t>
            </w:r>
            <w:r w:rsidRPr="002B13C2">
              <w:rPr>
                <w:rFonts w:ascii="Arial" w:hAnsi="Arial" w:cs="Arial"/>
                <w:sz w:val="24"/>
              </w:rPr>
              <w:t>.</w:t>
            </w:r>
            <w:r w:rsidR="00832224">
              <w:rPr>
                <w:rFonts w:ascii="Arial" w:hAnsi="Arial" w:cs="Arial"/>
                <w:sz w:val="24"/>
              </w:rPr>
              <w:t xml:space="preserve"> Posteriormente dibujar las imágenes y colocarles su nombre.</w:t>
            </w:r>
          </w:p>
          <w:p w:rsidR="003B652A" w:rsidRPr="002B13C2" w:rsidRDefault="003B652A" w:rsidP="006F570C">
            <w:pPr>
              <w:rPr>
                <w:rFonts w:ascii="Arial" w:hAnsi="Arial" w:cs="Arial"/>
                <w:sz w:val="24"/>
              </w:rPr>
            </w:pPr>
          </w:p>
          <w:p w:rsidR="006F570C" w:rsidRPr="002B13C2" w:rsidRDefault="006F570C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>Por equipos de 4 integrantes jugar a</w:t>
            </w:r>
            <w:r w:rsidR="00DD0ABE">
              <w:rPr>
                <w:rFonts w:ascii="Arial" w:hAnsi="Arial" w:cs="Arial"/>
                <w:sz w:val="24"/>
              </w:rPr>
              <w:t xml:space="preserve"> la</w:t>
            </w:r>
            <w:r w:rsidRPr="002B13C2">
              <w:rPr>
                <w:rFonts w:ascii="Arial" w:hAnsi="Arial" w:cs="Arial"/>
                <w:sz w:val="24"/>
              </w:rPr>
              <w:t xml:space="preserve"> pesca de los nombres en la que los alumnos deberán pesca</w:t>
            </w:r>
            <w:r w:rsidR="004F207D">
              <w:rPr>
                <w:rFonts w:ascii="Arial" w:hAnsi="Arial" w:cs="Arial"/>
                <w:sz w:val="24"/>
              </w:rPr>
              <w:t>r el nombre seguido de la letra inicial</w:t>
            </w:r>
            <w:r w:rsidRPr="002B13C2">
              <w:rPr>
                <w:rFonts w:ascii="Arial" w:hAnsi="Arial" w:cs="Arial"/>
                <w:sz w:val="24"/>
              </w:rPr>
              <w:t xml:space="preserve"> y lo tendrán que colocar en el pizarrón</w:t>
            </w:r>
            <w:r w:rsidR="004F207D">
              <w:rPr>
                <w:rFonts w:ascii="Arial" w:hAnsi="Arial" w:cs="Arial"/>
                <w:sz w:val="24"/>
              </w:rPr>
              <w:t>,</w:t>
            </w:r>
            <w:r w:rsidRPr="002B13C2">
              <w:rPr>
                <w:rFonts w:ascii="Arial" w:hAnsi="Arial" w:cs="Arial"/>
                <w:sz w:val="24"/>
              </w:rPr>
              <w:t xml:space="preserve"> al </w:t>
            </w:r>
            <w:r w:rsidR="00DD0ABE" w:rsidRPr="002B13C2">
              <w:rPr>
                <w:rFonts w:ascii="Arial" w:hAnsi="Arial" w:cs="Arial"/>
                <w:sz w:val="24"/>
              </w:rPr>
              <w:t>término</w:t>
            </w:r>
            <w:r w:rsidRPr="002B13C2">
              <w:rPr>
                <w:rFonts w:ascii="Arial" w:hAnsi="Arial" w:cs="Arial"/>
                <w:sz w:val="24"/>
              </w:rPr>
              <w:t xml:space="preserve"> de 20 </w:t>
            </w:r>
            <w:r w:rsidR="003B652A" w:rsidRPr="002B13C2">
              <w:rPr>
                <w:rFonts w:ascii="Arial" w:hAnsi="Arial" w:cs="Arial"/>
                <w:sz w:val="24"/>
              </w:rPr>
              <w:t>minutos contar y registrar el nú</w:t>
            </w:r>
            <w:r w:rsidRPr="002B13C2">
              <w:rPr>
                <w:rFonts w:ascii="Arial" w:hAnsi="Arial" w:cs="Arial"/>
                <w:sz w:val="24"/>
              </w:rPr>
              <w:t>mero de pares obtenidos por cada equipo, el equipo ganador será acreedor de un premio (estrellas).</w:t>
            </w:r>
          </w:p>
          <w:p w:rsidR="003B652A" w:rsidRPr="002B13C2" w:rsidRDefault="003B652A" w:rsidP="006F570C">
            <w:pPr>
              <w:rPr>
                <w:rFonts w:ascii="Arial" w:hAnsi="Arial" w:cs="Arial"/>
                <w:sz w:val="24"/>
              </w:rPr>
            </w:pPr>
          </w:p>
          <w:p w:rsidR="006F570C" w:rsidRPr="002B13C2" w:rsidRDefault="006F570C" w:rsidP="006F570C">
            <w:pPr>
              <w:rPr>
                <w:rFonts w:ascii="Arial" w:hAnsi="Arial" w:cs="Arial"/>
                <w:sz w:val="24"/>
              </w:rPr>
            </w:pPr>
            <w:r w:rsidRPr="002B13C2">
              <w:rPr>
                <w:rFonts w:ascii="Arial" w:hAnsi="Arial" w:cs="Arial"/>
                <w:sz w:val="24"/>
              </w:rPr>
              <w:t xml:space="preserve">Elaborar una carta para pedir los regalos de navidad, las </w:t>
            </w:r>
            <w:r w:rsidR="003B652A" w:rsidRPr="002B13C2">
              <w:rPr>
                <w:rFonts w:ascii="Arial" w:hAnsi="Arial" w:cs="Arial"/>
                <w:sz w:val="24"/>
              </w:rPr>
              <w:t>imágenes</w:t>
            </w:r>
            <w:r w:rsidRPr="002B13C2">
              <w:rPr>
                <w:rFonts w:ascii="Arial" w:hAnsi="Arial" w:cs="Arial"/>
                <w:sz w:val="24"/>
              </w:rPr>
              <w:t xml:space="preserve"> y las palabas utilizadas anteriormente les ayudara para realizar esta actividad, también se podrá escribir otras palabras en el pizarrón si los alumnos las requieren. </w:t>
            </w:r>
          </w:p>
          <w:p w:rsidR="00EE6E07" w:rsidRPr="000D584A" w:rsidRDefault="00EE6E07" w:rsidP="006F570C">
            <w:pPr>
              <w:rPr>
                <w:rFonts w:ascii="Arial" w:hAnsi="Arial" w:cs="Arial"/>
              </w:rPr>
            </w:pPr>
          </w:p>
        </w:tc>
      </w:tr>
    </w:tbl>
    <w:p w:rsidR="00272627" w:rsidRPr="000D584A" w:rsidRDefault="00272627">
      <w:pPr>
        <w:rPr>
          <w:rFonts w:ascii="Arial" w:hAnsi="Arial" w:cs="Arial"/>
        </w:rPr>
      </w:pPr>
    </w:p>
    <w:p w:rsidR="008456CD" w:rsidRPr="000D584A" w:rsidRDefault="008456CD">
      <w:pPr>
        <w:rPr>
          <w:rFonts w:ascii="Arial" w:hAnsi="Arial" w:cs="Arial"/>
        </w:rPr>
      </w:pPr>
      <w:r w:rsidRPr="000D584A">
        <w:rPr>
          <w:rFonts w:ascii="Arial" w:hAnsi="Arial" w:cs="Arial"/>
        </w:rPr>
        <w:t>EVALUACION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04"/>
        <w:gridCol w:w="847"/>
        <w:gridCol w:w="974"/>
        <w:gridCol w:w="929"/>
      </w:tblGrid>
      <w:tr w:rsidR="006B57A7" w:rsidRPr="000D584A" w:rsidTr="006B57A7">
        <w:tc>
          <w:tcPr>
            <w:tcW w:w="6345" w:type="dxa"/>
          </w:tcPr>
          <w:p w:rsidR="006B57A7" w:rsidRPr="000D584A" w:rsidRDefault="006B57A7" w:rsidP="006B57A7">
            <w:pPr>
              <w:jc w:val="center"/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INDICADORES</w:t>
            </w:r>
          </w:p>
        </w:tc>
        <w:tc>
          <w:tcPr>
            <w:tcW w:w="851" w:type="dxa"/>
          </w:tcPr>
          <w:p w:rsidR="006B57A7" w:rsidRPr="000D584A" w:rsidRDefault="006B57A7" w:rsidP="006B57A7">
            <w:pPr>
              <w:jc w:val="center"/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SI</w:t>
            </w:r>
          </w:p>
        </w:tc>
        <w:tc>
          <w:tcPr>
            <w:tcW w:w="850" w:type="dxa"/>
          </w:tcPr>
          <w:p w:rsidR="006B57A7" w:rsidRPr="000D584A" w:rsidRDefault="006B57A7" w:rsidP="006B57A7">
            <w:pPr>
              <w:jc w:val="center"/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CON AYUDA</w:t>
            </w:r>
          </w:p>
        </w:tc>
        <w:tc>
          <w:tcPr>
            <w:tcW w:w="932" w:type="dxa"/>
          </w:tcPr>
          <w:p w:rsidR="006B57A7" w:rsidRPr="000D584A" w:rsidRDefault="006B57A7" w:rsidP="006B57A7">
            <w:pPr>
              <w:jc w:val="center"/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NO</w:t>
            </w: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Se interesan por las actividades propuestas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DD0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y reconoce las letras de un nombre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Se integran al grupo para trabajar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  <w:tr w:rsidR="006B57A7" w:rsidRPr="000D584A" w:rsidTr="00DD0ABE">
        <w:trPr>
          <w:trHeight w:val="240"/>
        </w:trPr>
        <w:tc>
          <w:tcPr>
            <w:tcW w:w="6345" w:type="dxa"/>
          </w:tcPr>
          <w:p w:rsidR="006B57A7" w:rsidRPr="000D584A" w:rsidRDefault="006B57A7" w:rsidP="00DD0ABE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Opinan sobre las actividades y muestran iniciativa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 w:rsidP="006B57A7">
            <w:pPr>
              <w:jc w:val="both"/>
              <w:rPr>
                <w:rFonts w:ascii="Arial" w:hAnsi="Arial" w:cs="Arial"/>
              </w:rPr>
            </w:pPr>
          </w:p>
        </w:tc>
      </w:tr>
      <w:tr w:rsidR="00DD0ABE" w:rsidRPr="000D584A" w:rsidTr="006B57A7">
        <w:trPr>
          <w:trHeight w:val="255"/>
        </w:trPr>
        <w:tc>
          <w:tcPr>
            <w:tcW w:w="6345" w:type="dxa"/>
          </w:tcPr>
          <w:p w:rsidR="00DD0ABE" w:rsidRPr="000D584A" w:rsidRDefault="00DD0ABE" w:rsidP="00DD0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el lenguaje escrito para dar a conocer algo</w:t>
            </w:r>
          </w:p>
        </w:tc>
        <w:tc>
          <w:tcPr>
            <w:tcW w:w="851" w:type="dxa"/>
          </w:tcPr>
          <w:p w:rsidR="00DD0ABE" w:rsidRPr="000D584A" w:rsidRDefault="00DD0AB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D0ABE" w:rsidRPr="000D584A" w:rsidRDefault="00DD0AB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DD0ABE" w:rsidRPr="000D584A" w:rsidRDefault="00DD0ABE" w:rsidP="006B57A7">
            <w:pPr>
              <w:jc w:val="both"/>
              <w:rPr>
                <w:rFonts w:ascii="Arial" w:hAnsi="Arial" w:cs="Arial"/>
              </w:rPr>
            </w:pP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Buscar distintas formas de solucionar un problema planeado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Utilizan variedad de materiales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  <w:tr w:rsidR="006B57A7" w:rsidRPr="000D584A" w:rsidTr="006B57A7">
        <w:tc>
          <w:tcPr>
            <w:tcW w:w="6345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  <w:r w:rsidRPr="000D584A">
              <w:rPr>
                <w:rFonts w:ascii="Arial" w:hAnsi="Arial" w:cs="Arial"/>
              </w:rPr>
              <w:t>Muestran imaginación y creatividad</w:t>
            </w:r>
            <w:r w:rsidR="00E359B0">
              <w:rPr>
                <w:rFonts w:ascii="Arial" w:hAnsi="Arial" w:cs="Arial"/>
              </w:rPr>
              <w:t xml:space="preserve"> al realizar sus producciones</w:t>
            </w:r>
          </w:p>
        </w:tc>
        <w:tc>
          <w:tcPr>
            <w:tcW w:w="851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6B57A7" w:rsidRPr="000D584A" w:rsidRDefault="006B57A7">
            <w:pPr>
              <w:rPr>
                <w:rFonts w:ascii="Arial" w:hAnsi="Arial" w:cs="Arial"/>
              </w:rPr>
            </w:pPr>
          </w:p>
        </w:tc>
      </w:tr>
    </w:tbl>
    <w:p w:rsidR="00EE6E07" w:rsidRDefault="00EE6E07"/>
    <w:p w:rsidR="00F30EEB" w:rsidRDefault="00F30EEB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3054"/>
      </w:tblGrid>
      <w:tr w:rsidR="002E7AF7" w:rsidTr="002E7AF7">
        <w:tc>
          <w:tcPr>
            <w:tcW w:w="2992" w:type="dxa"/>
          </w:tcPr>
          <w:p w:rsidR="002E7AF7" w:rsidRDefault="002E7AF7" w:rsidP="008B7FC7">
            <w:r>
              <w:t>FERTALEZAS</w:t>
            </w:r>
          </w:p>
        </w:tc>
        <w:tc>
          <w:tcPr>
            <w:tcW w:w="2993" w:type="dxa"/>
          </w:tcPr>
          <w:p w:rsidR="002E7AF7" w:rsidRDefault="002E7AF7" w:rsidP="008B7FC7">
            <w:r>
              <w:t>COMPROMISOS</w:t>
            </w:r>
          </w:p>
        </w:tc>
        <w:tc>
          <w:tcPr>
            <w:tcW w:w="3054" w:type="dxa"/>
          </w:tcPr>
          <w:p w:rsidR="002E7AF7" w:rsidRDefault="002E7AF7" w:rsidP="008B7FC7">
            <w:r>
              <w:t>TAREAS</w:t>
            </w:r>
          </w:p>
        </w:tc>
      </w:tr>
      <w:tr w:rsidR="002E7AF7" w:rsidTr="002E7AF7">
        <w:tc>
          <w:tcPr>
            <w:tcW w:w="2992" w:type="dxa"/>
          </w:tcPr>
          <w:p w:rsidR="002E7AF7" w:rsidRDefault="002E7AF7" w:rsidP="008B7FC7">
            <w:r>
              <w:t>Un grupo tranquilo</w:t>
            </w:r>
          </w:p>
        </w:tc>
        <w:tc>
          <w:tcPr>
            <w:tcW w:w="2993" w:type="dxa"/>
          </w:tcPr>
          <w:p w:rsidR="002E7AF7" w:rsidRDefault="002E7AF7" w:rsidP="008B7FC7">
            <w:r>
              <w:t>Delimitar tiempos</w:t>
            </w:r>
          </w:p>
          <w:p w:rsidR="002E7AF7" w:rsidRDefault="002E7AF7" w:rsidP="008B7FC7">
            <w:r>
              <w:t>Estrategias digitales</w:t>
            </w:r>
          </w:p>
        </w:tc>
        <w:tc>
          <w:tcPr>
            <w:tcW w:w="3054" w:type="dxa"/>
          </w:tcPr>
          <w:p w:rsidR="002E7AF7" w:rsidRDefault="002E7AF7" w:rsidP="008B7FC7">
            <w:r>
              <w:t>Control de grupo</w:t>
            </w:r>
          </w:p>
          <w:p w:rsidR="002E7AF7" w:rsidRDefault="002E7AF7" w:rsidP="008B7FC7"/>
        </w:tc>
      </w:tr>
    </w:tbl>
    <w:p w:rsidR="00E359B0" w:rsidRDefault="00E359B0">
      <w:bookmarkStart w:id="0" w:name="_GoBack"/>
      <w:bookmarkEnd w:id="0"/>
    </w:p>
    <w:sectPr w:rsidR="00E35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21421_"/>
      </v:shape>
    </w:pict>
  </w:numPicBullet>
  <w:abstractNum w:abstractNumId="0">
    <w:nsid w:val="33F60F55"/>
    <w:multiLevelType w:val="hybridMultilevel"/>
    <w:tmpl w:val="DFE29CE4"/>
    <w:lvl w:ilvl="0" w:tplc="4C1C3A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048C1"/>
    <w:multiLevelType w:val="hybridMultilevel"/>
    <w:tmpl w:val="9DA66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91"/>
    <w:rsid w:val="000241E1"/>
    <w:rsid w:val="000D584A"/>
    <w:rsid w:val="00272627"/>
    <w:rsid w:val="002B13C2"/>
    <w:rsid w:val="002E7AF7"/>
    <w:rsid w:val="003B652A"/>
    <w:rsid w:val="003F3FDE"/>
    <w:rsid w:val="00482459"/>
    <w:rsid w:val="004B72C5"/>
    <w:rsid w:val="004B791D"/>
    <w:rsid w:val="004C41F1"/>
    <w:rsid w:val="004F207D"/>
    <w:rsid w:val="00656231"/>
    <w:rsid w:val="006567EB"/>
    <w:rsid w:val="006B57A7"/>
    <w:rsid w:val="006D2C08"/>
    <w:rsid w:val="006F570C"/>
    <w:rsid w:val="00832224"/>
    <w:rsid w:val="008456CD"/>
    <w:rsid w:val="00846991"/>
    <w:rsid w:val="009A71DF"/>
    <w:rsid w:val="009B6048"/>
    <w:rsid w:val="00B021DB"/>
    <w:rsid w:val="00B156C2"/>
    <w:rsid w:val="00B54CD7"/>
    <w:rsid w:val="00BA6C17"/>
    <w:rsid w:val="00C44764"/>
    <w:rsid w:val="00CB4E0D"/>
    <w:rsid w:val="00DD0ABE"/>
    <w:rsid w:val="00E03EAD"/>
    <w:rsid w:val="00E17C1B"/>
    <w:rsid w:val="00E359B0"/>
    <w:rsid w:val="00EE6E07"/>
    <w:rsid w:val="00F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6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9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6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9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3</cp:revision>
  <dcterms:created xsi:type="dcterms:W3CDTF">2013-11-22T16:58:00Z</dcterms:created>
  <dcterms:modified xsi:type="dcterms:W3CDTF">2013-11-22T17:00:00Z</dcterms:modified>
</cp:coreProperties>
</file>